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58D" w:rsidRPr="00EA60BA" w:rsidRDefault="0003358D" w:rsidP="0003358D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>Усть-Лабинский</w:t>
      </w:r>
      <w:proofErr w:type="spellEnd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район, станица  Некрасовская                                                                  муниципальное бюджетное общеобразовательное учреждение                      </w:t>
      </w:r>
    </w:p>
    <w:p w:rsidR="0003358D" w:rsidRPr="00EA60BA" w:rsidRDefault="0003358D" w:rsidP="0003358D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>средняя общеобразовательная школа № 12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им. В.М. Агиенко</w:t>
      </w:r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       </w:t>
      </w:r>
    </w:p>
    <w:p w:rsidR="0003358D" w:rsidRPr="00EA60BA" w:rsidRDefault="0003358D" w:rsidP="0003358D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>Усть</w:t>
      </w:r>
      <w:proofErr w:type="spellEnd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</w:t>
      </w:r>
      <w:proofErr w:type="spellStart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>Лабинский</w:t>
      </w:r>
      <w:proofErr w:type="spellEnd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</w:t>
      </w:r>
    </w:p>
    <w:p w:rsidR="0003358D" w:rsidRPr="00EA60BA" w:rsidRDefault="0003358D" w:rsidP="0003358D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color w:val="000000"/>
        </w:rPr>
      </w:pPr>
    </w:p>
    <w:p w:rsidR="0003358D" w:rsidRPr="00EA60BA" w:rsidRDefault="0003358D" w:rsidP="0003358D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color w:val="000000"/>
        </w:rPr>
      </w:pPr>
    </w:p>
    <w:p w:rsidR="0003358D" w:rsidRPr="00EA60BA" w:rsidRDefault="0003358D" w:rsidP="0003358D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>УТВЕРЖДЕНО</w:t>
      </w:r>
    </w:p>
    <w:p w:rsidR="0003358D" w:rsidRPr="00EA60BA" w:rsidRDefault="0003358D" w:rsidP="0003358D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 xml:space="preserve">решением педагогического совета </w:t>
      </w:r>
    </w:p>
    <w:p w:rsidR="0003358D" w:rsidRPr="00EA60BA" w:rsidRDefault="0003358D" w:rsidP="0003358D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 xml:space="preserve">от  </w:t>
      </w:r>
      <w:r>
        <w:rPr>
          <w:rFonts w:ascii="Times New Roman" w:hAnsi="Times New Roman" w:cs="Times New Roman"/>
          <w:color w:val="000000"/>
          <w:sz w:val="24"/>
        </w:rPr>
        <w:t>30</w:t>
      </w:r>
      <w:r w:rsidRPr="00EA60BA">
        <w:rPr>
          <w:rFonts w:ascii="Times New Roman" w:hAnsi="Times New Roman" w:cs="Times New Roman"/>
          <w:color w:val="000000"/>
          <w:sz w:val="24"/>
        </w:rPr>
        <w:t>.08.20</w:t>
      </w:r>
      <w:r>
        <w:rPr>
          <w:rFonts w:ascii="Times New Roman" w:hAnsi="Times New Roman" w:cs="Times New Roman"/>
          <w:color w:val="000000"/>
          <w:sz w:val="24"/>
        </w:rPr>
        <w:t>24</w:t>
      </w:r>
      <w:r w:rsidRPr="00EA60BA">
        <w:rPr>
          <w:rFonts w:ascii="Times New Roman" w:hAnsi="Times New Roman" w:cs="Times New Roman"/>
          <w:color w:val="000000"/>
          <w:sz w:val="24"/>
        </w:rPr>
        <w:t xml:space="preserve">   года протокол № 1</w:t>
      </w:r>
    </w:p>
    <w:p w:rsidR="0003358D" w:rsidRPr="00EA60BA" w:rsidRDefault="0003358D" w:rsidP="0003358D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>Председатель педсовета:</w:t>
      </w:r>
    </w:p>
    <w:p w:rsidR="0003358D" w:rsidRPr="00EA60BA" w:rsidRDefault="0003358D" w:rsidP="0003358D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color w:val="000000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 xml:space="preserve">  _____________ /И. А. Завалиева/</w:t>
      </w:r>
    </w:p>
    <w:p w:rsidR="0003358D" w:rsidRPr="003550AB" w:rsidRDefault="0003358D" w:rsidP="0003358D">
      <w:pPr>
        <w:shd w:val="clear" w:color="auto" w:fill="FFFFFF"/>
        <w:spacing w:after="0"/>
        <w:ind w:left="-709"/>
        <w:rPr>
          <w:b/>
          <w:bCs/>
          <w:color w:val="000000"/>
          <w:sz w:val="36"/>
          <w:szCs w:val="28"/>
        </w:rPr>
      </w:pPr>
      <w:r w:rsidRPr="003550AB">
        <w:rPr>
          <w:b/>
          <w:bCs/>
          <w:color w:val="000000"/>
          <w:sz w:val="36"/>
          <w:szCs w:val="28"/>
        </w:rPr>
        <w:t xml:space="preserve">  </w:t>
      </w:r>
    </w:p>
    <w:p w:rsidR="0003358D" w:rsidRDefault="0003358D" w:rsidP="00033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03358D" w:rsidRPr="00B42A32" w:rsidRDefault="0003358D" w:rsidP="00033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B42A32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РАБОЧАЯ ПРОГРАММА </w:t>
      </w:r>
    </w:p>
    <w:p w:rsidR="0003358D" w:rsidRDefault="0003358D" w:rsidP="00033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3358D" w:rsidRPr="00B42A32" w:rsidRDefault="0003358D" w:rsidP="00033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курсу внеурочной деятельности «История, культура  кубанского казачества»</w:t>
      </w:r>
      <w:r w:rsidRPr="00B42A3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03358D" w:rsidRPr="00B42A32" w:rsidRDefault="0003358D" w:rsidP="00033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Уровень образования (класс)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основное </w:t>
      </w:r>
      <w:r w:rsidRPr="00B42A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общее образование</w:t>
      </w: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 класс</w:t>
      </w:r>
    </w:p>
    <w:p w:rsidR="0003358D" w:rsidRPr="00B42A32" w:rsidRDefault="0003358D" w:rsidP="00033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Количество часов – 17 ч</w:t>
      </w: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>ас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ов</w:t>
      </w: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03358D" w:rsidRPr="00B42A32" w:rsidRDefault="0003358D" w:rsidP="00033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>Учитель Степанова Нелли Дмитриевна</w:t>
      </w:r>
    </w:p>
    <w:p w:rsidR="0003358D" w:rsidRDefault="0003358D" w:rsidP="000335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358D" w:rsidRPr="00B105A0" w:rsidRDefault="0003358D" w:rsidP="000335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B105A0">
        <w:rPr>
          <w:rFonts w:ascii="Times New Roman" w:eastAsia="Calibri" w:hAnsi="Times New Roman" w:cs="Times New Roman"/>
          <w:sz w:val="28"/>
          <w:szCs w:val="28"/>
        </w:rPr>
        <w:t>абочая программа разработана на основе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 авторской программы</w:t>
      </w:r>
      <w:r w:rsidRPr="00952A0E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proofErr w:type="spellStart"/>
      <w:r w:rsidRPr="00952A0E">
        <w:rPr>
          <w:rFonts w:ascii="Times New Roman" w:eastAsia="Calibri" w:hAnsi="Times New Roman" w:cs="Times New Roman"/>
          <w:sz w:val="28"/>
          <w:szCs w:val="28"/>
        </w:rPr>
        <w:t>Кубановедение</w:t>
      </w:r>
      <w:proofErr w:type="spellEnd"/>
      <w:r w:rsidRPr="00952A0E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для  </w:t>
      </w:r>
      <w:r>
        <w:rPr>
          <w:rFonts w:ascii="Times New Roman" w:eastAsia="Calibri" w:hAnsi="Times New Roman" w:cs="Times New Roman"/>
          <w:sz w:val="28"/>
          <w:szCs w:val="28"/>
        </w:rPr>
        <w:t>5-9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 классов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общеобразовательных учреждений (организаций). Автор: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 А.А.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2A0E">
        <w:rPr>
          <w:rFonts w:ascii="Times New Roman" w:eastAsia="Calibri" w:hAnsi="Times New Roman" w:cs="Times New Roman"/>
          <w:sz w:val="28"/>
          <w:szCs w:val="28"/>
        </w:rPr>
        <w:t>Зайцев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ОИПЦ «Перспективы образования». - </w:t>
      </w:r>
      <w:r w:rsidRPr="00952A0E">
        <w:rPr>
          <w:rFonts w:ascii="Times New Roman" w:eastAsia="Calibri" w:hAnsi="Times New Roman" w:cs="Times New Roman"/>
          <w:sz w:val="28"/>
          <w:szCs w:val="28"/>
        </w:rPr>
        <w:t>Краснодар,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952A0E">
        <w:rPr>
          <w:rFonts w:ascii="Times New Roman" w:eastAsia="Calibri" w:hAnsi="Times New Roman" w:cs="Times New Roman"/>
          <w:sz w:val="28"/>
          <w:szCs w:val="28"/>
        </w:rPr>
        <w:t>составленной</w:t>
      </w:r>
      <w:proofErr w:type="gramEnd"/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 учетом требований ФГОС среднего общего образования и Историко-культурного стандарта.</w:t>
      </w:r>
    </w:p>
    <w:p w:rsidR="0003358D" w:rsidRDefault="0003358D" w:rsidP="000335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58D" w:rsidRDefault="0003358D" w:rsidP="000335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58D" w:rsidRPr="00952A0E" w:rsidRDefault="0003358D" w:rsidP="000335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58D" w:rsidRDefault="0003358D" w:rsidP="000335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358D" w:rsidRDefault="0003358D" w:rsidP="000335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358D" w:rsidRDefault="0003358D" w:rsidP="000335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358D" w:rsidRDefault="0003358D" w:rsidP="000335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358D" w:rsidRDefault="0003358D" w:rsidP="000335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358D" w:rsidRDefault="0003358D" w:rsidP="000335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358D" w:rsidRDefault="0003358D" w:rsidP="000335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358D" w:rsidRDefault="0003358D" w:rsidP="00033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02DC" w:rsidRPr="007A5F64" w:rsidRDefault="002C02DC" w:rsidP="002C02DC">
      <w:pPr>
        <w:numPr>
          <w:ilvl w:val="0"/>
          <w:numId w:val="1"/>
        </w:numPr>
        <w:spacing w:after="0" w:line="240" w:lineRule="auto"/>
        <w:ind w:left="12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Планируемые личностные, </w:t>
      </w:r>
      <w:proofErr w:type="spellStart"/>
      <w:r w:rsidRPr="007A5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7A5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предметные результаты освоения курса внеурочной деятельности.</w:t>
      </w:r>
    </w:p>
    <w:p w:rsidR="002C02DC" w:rsidRPr="00F46E3C" w:rsidRDefault="002C02DC" w:rsidP="002C02DC">
      <w:pPr>
        <w:spacing w:after="0" w:line="240" w:lineRule="auto"/>
        <w:ind w:firstLine="353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Программа курса «История, культура  и современность кубанского казачества» способствует формированию у школьников следующих 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качеств личности:</w:t>
      </w:r>
    </w:p>
    <w:p w:rsidR="002C02DC" w:rsidRDefault="002C02DC" w:rsidP="002C02DC">
      <w:pPr>
        <w:numPr>
          <w:ilvl w:val="0"/>
          <w:numId w:val="2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патриотизм;</w:t>
      </w:r>
    </w:p>
    <w:p w:rsidR="002C02DC" w:rsidRDefault="002C02DC" w:rsidP="002C02DC">
      <w:pPr>
        <w:numPr>
          <w:ilvl w:val="0"/>
          <w:numId w:val="2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D681B">
        <w:rPr>
          <w:rFonts w:ascii="Times New Roman" w:eastAsia="Times New Roman" w:hAnsi="Times New Roman" w:cs="Times New Roman"/>
          <w:sz w:val="24"/>
          <w:szCs w:val="28"/>
          <w:lang w:eastAsia="ru-RU"/>
        </w:rPr>
        <w:t>уважение к истории, традициям, обрядам, культуре, языку кубанского казачества;</w:t>
      </w:r>
    </w:p>
    <w:p w:rsidR="002C02DC" w:rsidRPr="000D681B" w:rsidRDefault="002C02DC" w:rsidP="002C02DC">
      <w:pPr>
        <w:numPr>
          <w:ilvl w:val="0"/>
          <w:numId w:val="2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D681B">
        <w:rPr>
          <w:rFonts w:ascii="Times New Roman" w:eastAsia="Times New Roman" w:hAnsi="Times New Roman" w:cs="Times New Roman"/>
          <w:sz w:val="24"/>
          <w:szCs w:val="28"/>
          <w:lang w:eastAsia="ru-RU"/>
        </w:rPr>
        <w:t>ответственность и чувство долга, милосердие, достоинство, уважение;</w:t>
      </w:r>
    </w:p>
    <w:p w:rsidR="002C02DC" w:rsidRPr="00F46E3C" w:rsidRDefault="002C02DC" w:rsidP="002C02DC">
      <w:pPr>
        <w:numPr>
          <w:ilvl w:val="0"/>
          <w:numId w:val="3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трудолюбие;</w:t>
      </w:r>
    </w:p>
    <w:p w:rsidR="002C02DC" w:rsidRDefault="002C02DC" w:rsidP="002C02DC">
      <w:pPr>
        <w:numPr>
          <w:ilvl w:val="0"/>
          <w:numId w:val="3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настойчивость;</w:t>
      </w:r>
    </w:p>
    <w:p w:rsidR="002C02DC" w:rsidRPr="000D681B" w:rsidRDefault="002C02DC" w:rsidP="002C02DC">
      <w:pPr>
        <w:numPr>
          <w:ilvl w:val="0"/>
          <w:numId w:val="3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D681B">
        <w:rPr>
          <w:rFonts w:ascii="Times New Roman" w:eastAsia="Times New Roman" w:hAnsi="Times New Roman" w:cs="Times New Roman"/>
          <w:sz w:val="24"/>
          <w:szCs w:val="28"/>
          <w:lang w:eastAsia="ru-RU"/>
        </w:rPr>
        <w:t>дисциплинированность;</w:t>
      </w:r>
    </w:p>
    <w:p w:rsidR="002C02DC" w:rsidRDefault="002C02DC" w:rsidP="002C02DC">
      <w:pPr>
        <w:numPr>
          <w:ilvl w:val="0"/>
          <w:numId w:val="4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любовь к малой родине;</w:t>
      </w:r>
    </w:p>
    <w:p w:rsidR="002C02DC" w:rsidRPr="000D681B" w:rsidRDefault="002C02DC" w:rsidP="002C02DC">
      <w:pPr>
        <w:numPr>
          <w:ilvl w:val="0"/>
          <w:numId w:val="4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D681B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0D681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неравнодушное отношение к возрождению традиций кубанского казачества: </w:t>
      </w:r>
      <w:r w:rsidRPr="000D681B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Личностным результатом </w:t>
      </w:r>
      <w:r w:rsidRPr="000D681B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обучения истории кубанского казачества в 5-9 классах, является формирование: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познавательного интереса к изучению истории кубанского казачества; - всесторонне образованной, развитой личности; - понимания значения культуры кубанского казачества; - чувства гордости за свою малую родину;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уважительного отношения к истории и культуре казаков и других народов; - представления о Кубани как неотделимой части России;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Средством развития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личностных результатов служит учебный материал, нацеленный 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умение формулировать своё отношение к традициям, военному быту, фольклору, историческим личностям Кубани;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умение использовать исторические и краеведческие знания для созидательной деятельности.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proofErr w:type="spellStart"/>
      <w:r w:rsidRPr="00F46E3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Метапредметными</w:t>
      </w:r>
      <w:proofErr w:type="spellEnd"/>
      <w:r w:rsidRPr="00F46E3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результатами изучения курса «История, культура  и современность кубанского казачества» является формирование универсальных учебных действий (УУД).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u w:val="single"/>
          <w:lang w:eastAsia="ru-RU"/>
        </w:rPr>
        <w:t>Регулятивные УУД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способность к самостоятельному приобретению новых знаний, умений и навыков;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– умение управлять своей познавательной деятельностью, организовывать её, определять её цели и задачи, выбирать средства реализации цели и применять их на практике, оценивать достигнутые результаты: самостоятельно обнаруживать и формулировать учебную проблему, определять цель учебной деятельности, выбирать тему проекта. Выдвигать версии решения проблемы, осознавать конечный результат, выбирать из 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предложенных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искать самостоятельно средства достижения цели. Составлять (индивидуально или в группе) план решения проблемы (выполнения проекта). Работая по плану, сверять свои действия с целью и при необходимости исправлять ошибки самостоятельно.</w:t>
      </w:r>
    </w:p>
    <w:p w:rsidR="002C02DC" w:rsidRPr="00F46E3C" w:rsidRDefault="002C02DC" w:rsidP="002C02DC">
      <w:pPr>
        <w:numPr>
          <w:ilvl w:val="0"/>
          <w:numId w:val="5"/>
        </w:numPr>
        <w:spacing w:after="0" w:line="240" w:lineRule="auto"/>
        <w:ind w:right="15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д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иалоге с учителем совершенствовать самостоятельно выработанные критерии оценки.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– 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у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Средством формирования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регулятивных УУД служат: технология проблемного диалога при изучении нового материала и технология оценивания образовательных достижений.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u w:val="single"/>
          <w:lang w:eastAsia="ru-RU"/>
        </w:rPr>
        <w:t>Познавательные УУД: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формирование и развитие посредством исторического и краеведческого знания познавательных интересов, интеллектуальных и творческих способностей учащихся;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– умение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 анализировать, сравнивать, классифицировать и обобщать факты, понятия, явления. Выявлять причины и следствия простых явлений. Осуществлять сравнение и классификацию, самостоятельно выбирая основания и критерии для указанных логических операций. Строить логически грамотные утверждения, включающие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установление причинно-следственных связей. Составлять тезисы, различные виды планов. Уметь определять возможные источники информации, производить поиск информации, анализировать и оценивать её достоверность. Представлять информацию в виде конспектов, таблиц, схем, графиков. Переводить информацию из одного вида в другой.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Средством формирования 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познавательных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УУД служат учебный материал и задания учебника: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осознание роли истории и кубановедения в познании общественных процессов, происходящих в мире;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освоение системы краеведческих знаний об истории Кубани, на основе которых формируется историческое мышление учащихся;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использование умений, полученных в ходе изучения исторического краеведения, для анализа, оценки, прогнозирования современных социальных проблем;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использование карт для получения краеведческой информации.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u w:val="single"/>
          <w:lang w:eastAsia="ru-RU"/>
        </w:rPr>
        <w:t>Коммуникативные УУД: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отстаивание своей точки зрения, представление аргументов, подтверждающих их фактов.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– понимание позиции 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другого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дискуссии.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Средством формирования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занятиях элементов технологии продуктивного чтения.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Предметные результаты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Знать (понимать):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основные  этапы   и   главные  события   истории  казачества   с</w:t>
      </w:r>
      <w:r w:rsidRPr="00F46E3C">
        <w:rPr>
          <w:rFonts w:ascii="Times New Roman" w:eastAsia="Times New Roman" w:hAnsi="Times New Roman" w:cs="Times New Roman"/>
          <w:sz w:val="20"/>
          <w:lang w:eastAsia="ru-RU"/>
        </w:rPr>
        <w:t xml:space="preserve">          </w:t>
      </w:r>
      <w:r w:rsidRPr="00F46E3C">
        <w:rPr>
          <w:rFonts w:ascii="Times New Roman" w:eastAsia="Times New Roman" w:hAnsi="Times New Roman" w:cs="Times New Roman"/>
          <w:sz w:val="24"/>
          <w:szCs w:val="27"/>
          <w:lang w:eastAsia="ru-RU"/>
        </w:rPr>
        <w:t>момента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переселения до наших дней;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важнейшие достижения культуры и системы ценностей, сформировавшиеся</w:t>
      </w:r>
      <w:r w:rsidRPr="00F46E3C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2C02DC" w:rsidRPr="00F46E3C" w:rsidRDefault="002C02DC" w:rsidP="002C02DC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в ходе их жизни;</w:t>
      </w:r>
    </w:p>
    <w:p w:rsidR="002C02DC" w:rsidRPr="00F46E3C" w:rsidRDefault="002C02DC" w:rsidP="002C02DC">
      <w:pPr>
        <w:numPr>
          <w:ilvl w:val="0"/>
          <w:numId w:val="6"/>
        </w:numPr>
        <w:spacing w:after="0" w:line="240" w:lineRule="auto"/>
        <w:ind w:left="1035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изученные виды исторических источников.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Уметь: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Pr="00F46E3C">
        <w:rPr>
          <w:rFonts w:ascii="Times New Roman" w:eastAsia="Times New Roman" w:hAnsi="Times New Roman" w:cs="Times New Roman"/>
          <w:sz w:val="20"/>
          <w:lang w:eastAsia="ru-RU"/>
        </w:rPr>
        <w:t xml:space="preserve">    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соотносить даты событий истории края с веком; определять последовательность и длительность важнейших событий истории края;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показать на карте области границы края, города, места значительных исторических событий;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рассказать о важнейших исторических событиях и их участниках, показывая значение необходимых фактов, дат, терминов; давать описание исторических событий и памятников культуры на основе текста и иллюстративного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материала учебника, фрагментов исторических источников; использовать приобретенные знания при написании творческих работ;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Pr="00F46E3C">
        <w:rPr>
          <w:rFonts w:ascii="Times New Roman" w:eastAsia="Times New Roman" w:hAnsi="Times New Roman" w:cs="Times New Roman"/>
          <w:sz w:val="20"/>
          <w:lang w:eastAsia="ru-RU"/>
        </w:rPr>
        <w:t xml:space="preserve">    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соотносить общие исторические процессы и отдельные факты;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объяснять свое отношение к наиболее значительным событиям и личностям истории края, достижениям культуры;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использовать приобретенные знания и умения в практической деятельности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повседневной жизни для понимания исторических причин и исторического значения событий и явлений современной жизни.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Ученик научится (базовый уровень)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- рассказывать об основных этапах и ключевых событиях истории Кубанского казачьего войска;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рассказывать о видах хозяйственной деятельности и занятиях кубанского казачества;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использовать на практике знания о религиозных представлениях и особенностях культурного развития кубанских казаков;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показывать на карте территорию Кубани, расселения кубанских казаков, места важнейших исторических событий;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различать вещественные, письменные, изобразительные и устные исторические источники;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работать с различными источниками знаний о населении, истории своей местности;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высказывать на уровне эмоциональных оценок отношение к поступкам людей прошлого, к памятникам культуры;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излагать в устной и письменной форме полученные знания по истории кубанского казачества, участвуя в дискуссиях, викторинах, олимпиадах, конкурсах, выполняя творческие работы (сочинения, отчеты об экскурсиях, рефераты);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занимаясь проектной деятельностью, осуществлять поиск информации по истории кубанского казачьего войска в СМИ, Интернете и т.д.;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дифференцировать факты и мнения, использовать приобретенные знания и умения  в практической деятельности и повседневной жизни с целью осознания себя представителем этнокультурного сообщества Кубани.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Ученик получит возможность научиться (повышенный уровень)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-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использовать приобретенные знания и умения в практической деятельности и повседневной жизни с целью: воспитания уважения к базовым национальным ценностям, историческим и культурным традициям кубанского казачества;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выработки умения общаться с людьми различных национальностей и религиозных взглядов; 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воспитания художественного вкуса, эмоционально-ценностного отношения к  художественному и культурному наследию кубанских казаков;</w:t>
      </w:r>
    </w:p>
    <w:p w:rsidR="002C02DC" w:rsidRPr="00F46E3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создавать научные проекты на темы, связанные с историей Кубанского казачьего войска.</w:t>
      </w:r>
    </w:p>
    <w:p w:rsidR="002C02DC" w:rsidRDefault="002C02DC" w:rsidP="002C02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2DC" w:rsidRPr="004A2E39" w:rsidRDefault="002C02DC" w:rsidP="002C02DC">
      <w:pPr>
        <w:spacing w:before="100" w:beforeAutospacing="1" w:after="100" w:afterAutospacing="1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6 класс (17</w:t>
      </w:r>
      <w:r w:rsidRPr="004A2E3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ов</w:t>
      </w:r>
      <w:r w:rsidRPr="004A2E3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)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  Казачьи поминовения (1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час)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поминовения? Категории поминовений (посвященные памяти  казаков, героически погибших в неравной схватке с противником в  дореволюционный период времени; посвященные памяти казаков-же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ртв Гр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ажданской войны и периода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расказачивания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посвященные подвигу казаков в годы Великой Отечественной войны и др.)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C02DC" w:rsidRPr="00F46E3C" w:rsidRDefault="002C02DC" w:rsidP="002C02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Тиховские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поминовения,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Липкинские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поминовения,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Гречишкинские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поминовения.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Административное устройство Черноморского и Кавказского линейного казачьих войск 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социальный состав казачества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часа)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Отличительные особенности административного устройства Черноморского и Кавказского линейного казачьих войск. Основные документы, регла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ментировавшие 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устройство и принципы жизнедеятельности казачьих войск на Кубани (Положение о Черноморском казачьем войске, Положение о  Кавказском ли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нейном казачьем войске).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Воинская повинность и внутренняя служба ка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заков. Войсковое прави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тельство и Войсковая канцелярия. Роль и обязанности курен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ных атаманов. Казачья старшина. Присутствие беглых и крепостных в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Черномории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, борьба казаков за правопорядок. Персидский поход А. Головатого. «Персидский бунт».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Ликвидация выборности атаманов. Замена выборных (кошевых) атаманов на атаманов, назначаемых императорами. 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 Органы управления современного Кубанского казачьего войска 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час)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Войсковой сбор. Советы атаманов. Атаман. Совет стариков. Войсковой суд. Контрольно-ревизионная комиссия. Войсковое правление.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Органы управления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отдельских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районных и первичных казачьих обществ.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 Военна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 служба кубанского казачества(1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час)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Военная служба как основа жизнедеятельности кубанского казака в дореволюционный период времени. Охрана границ Российской империи как основной вид военной службы кубанского казачества. Казачья кавалерия и казаки-пластуны. 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5. Участие черноморских казаков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Отечественной войне 1812 г. (1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Pr="00F46E3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)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Присутствие черноморских боевых соединений в составе императорской армии.  Уча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стие в 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Бородинском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сражениях.  Участие в заграничном походе русской армии и взятии Парижа в 1814 г.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Выдающиеся казачьи военачальники и герои войны: А.Ф. Бурсак, А.Д.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Безкровный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Н.С.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Заводовский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6. Участие черноморских и линейных казаков в войнах первой половины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XIX в.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часа)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Русско-турецкой войне 1828-1829 гг. и Персидские походы. Участие казаков под командованием А.Д.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Безкровного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взятии крепости Анапа. Участие в Крымской войне 1853-1856 гг. Участие чер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номорских казаков в обороне Севастополя. Участие казаков Кавказского линейного казачьего войска в боевых действиях на территории Армении. 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и роль казаков в Кавказской войне. Черноморская и Кубанская кордонные линии. Героические подвиги казачеств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подвиг казаков-защитников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Ольгинского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кордона под командованием Л.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Тиховского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подвиг казаков под командованием сотника А.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Гречишкина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урочище «Волчьи ворота», героическая оборона Георгиевского поста у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ст-цы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Неберджаевской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казаками под командованием сотника Б.Горбатко). Казаки в по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следних наступательных операциях Кавказской войны.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7. Материальная культура и экономическое развитие Черноморского  казачь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его войска и линейного казачества Кубани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Принципы землевладения и землепользования. Переход к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общинно-передельной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 землепользования. Войсковые земли и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паевый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надел казаков. 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станиц и хуторов в экономическом развитии войска. Ху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торская система хозяйства. Использование наем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ного труда. 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и  формы труда (скотоводство, земледелие, рыболовство, охота и промыслы).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Ярморочная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торговля. Открытие меновых дворов для горцев.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Традиционное устройство жилища казаков. Казачья хата. Казачьи поселения (сечь, кош, ста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ница, хутор, курень).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Традиционная одежда кубанских казаков. Особенности кубанской казачьей кухни. Лошадь в жизни казака. </w:t>
      </w:r>
    </w:p>
    <w:p w:rsidR="002C02DC" w:rsidRPr="00F46E3C" w:rsidRDefault="002C02DC" w:rsidP="002C02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8. Экипиро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вка и оружие кубанских казаков (1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час)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Экипировка казака. Экипировка лошади. Используемые казаками виды огнестрельного оружия. Казачье холодное оружие. Казачья справа и её подготовка перед отправкой на военную службу. 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9. Казачья форма одежды и знаки различия современно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 Кубанского казачьего войска (1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час)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Казачья форма (особо парадная, парадная, повседневная, походная).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ношения черкески.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Казачьи чины.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различия (погоны, шевроны, петлицы и т.д.)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Награды Краснодарского края и Кубанского казачьего войска за вклад в развитие казачества.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10. Казачьи поминовения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часа)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День памяти жертв политических репрессий казачества,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Корниловские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поминовения,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Чамлыкские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поминовения,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Даховские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поминовения, Апшеронские поминовения, Михайловские поминовения, поминовения «Кущевская атака».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11. Основные казачьи праздники современног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Кубанского казачьего войска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часа)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День реабилитации кубанского казачества, День образования Кубанского казачьего войска и День кубанского казачества. Годовщина высадки черноморских казаков на Тамань. 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12. Повторение пройденного матер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иала (1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час)</w:t>
      </w:r>
    </w:p>
    <w:p w:rsidR="002C02DC" w:rsidRPr="00F46E3C" w:rsidRDefault="002C02DC" w:rsidP="002C02D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C02DC" w:rsidRDefault="002C02DC" w:rsidP="002C02DC">
      <w:pPr>
        <w:spacing w:before="100" w:beforeAutospacing="1" w:after="100" w:afterAutospacing="1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2C02DC" w:rsidTr="002C02DC">
        <w:tc>
          <w:tcPr>
            <w:tcW w:w="2392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2C02DC" w:rsidRPr="00B80383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38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6 класс</w:t>
            </w:r>
          </w:p>
        </w:tc>
        <w:tc>
          <w:tcPr>
            <w:tcW w:w="2393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02DC" w:rsidTr="002C02DC">
        <w:tc>
          <w:tcPr>
            <w:tcW w:w="2392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3" w:type="dxa"/>
          </w:tcPr>
          <w:p w:rsidR="002C02DC" w:rsidRPr="00634E6E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E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 Казачьи поминовения</w:t>
            </w:r>
          </w:p>
        </w:tc>
        <w:tc>
          <w:tcPr>
            <w:tcW w:w="2393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3" w:type="dxa"/>
          </w:tcPr>
          <w:p w:rsidR="002C02DC" w:rsidRPr="007A5F64" w:rsidRDefault="002C02DC" w:rsidP="00CF3EC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Подготавливать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небольшие сообщения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 истории казачества.</w:t>
            </w:r>
          </w:p>
          <w:p w:rsidR="002C02DC" w:rsidRPr="007A5F64" w:rsidRDefault="002C02DC" w:rsidP="00CF3E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и  условиями её реализации</w:t>
            </w:r>
          </w:p>
        </w:tc>
      </w:tr>
      <w:tr w:rsidR="002C02DC" w:rsidTr="002C02DC">
        <w:tc>
          <w:tcPr>
            <w:tcW w:w="2392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2-3</w:t>
            </w:r>
          </w:p>
        </w:tc>
        <w:tc>
          <w:tcPr>
            <w:tcW w:w="2393" w:type="dxa"/>
          </w:tcPr>
          <w:p w:rsidR="002C02DC" w:rsidRPr="00634E6E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34E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 Административное устройство Черноморского и Кавказского линейного казачьих войск и социальный состав казачества </w:t>
            </w:r>
          </w:p>
        </w:tc>
        <w:tc>
          <w:tcPr>
            <w:tcW w:w="2393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2C02DC" w:rsidRPr="007A5F64" w:rsidRDefault="002C02DC" w:rsidP="00CF3EC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Адекватно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использовать речь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для планирования и регуляции своей деятельности.</w:t>
            </w:r>
          </w:p>
          <w:p w:rsidR="002C02DC" w:rsidRPr="007A5F64" w:rsidRDefault="002C02DC" w:rsidP="00CF3EC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Работа в группах.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Учиться выполнять различные роли в группе (лидера, исполнителя, критика).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Делать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предварительный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отбор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источников информации для  решения задачи.</w:t>
            </w:r>
          </w:p>
          <w:p w:rsidR="002C02DC" w:rsidRPr="007A5F64" w:rsidRDefault="002C02DC" w:rsidP="00CF3E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Перерабатывать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полученную информацию: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наблюдать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делать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  самостоятельные 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выводы</w:t>
            </w:r>
          </w:p>
        </w:tc>
      </w:tr>
      <w:tr w:rsidR="002C02DC" w:rsidTr="002C02DC">
        <w:tc>
          <w:tcPr>
            <w:tcW w:w="2392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93" w:type="dxa"/>
          </w:tcPr>
          <w:p w:rsidR="002C02DC" w:rsidRPr="00634E6E" w:rsidRDefault="002C02DC" w:rsidP="00CF3EC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E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 Органы управления современного Кубанского казачьего войска  </w:t>
            </w:r>
            <w:r w:rsidRPr="00634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3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3" w:type="dxa"/>
          </w:tcPr>
          <w:p w:rsidR="002C02DC" w:rsidRPr="007A5F64" w:rsidRDefault="002C02DC" w:rsidP="00CF3E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сведения по данной теме</w:t>
            </w:r>
          </w:p>
        </w:tc>
      </w:tr>
      <w:tr w:rsidR="002C02DC" w:rsidTr="002C02DC">
        <w:tc>
          <w:tcPr>
            <w:tcW w:w="2392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93" w:type="dxa"/>
          </w:tcPr>
          <w:p w:rsidR="002C02DC" w:rsidRPr="00634E6E" w:rsidRDefault="002C02DC" w:rsidP="00CF3EC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E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 Военная служба кубанского казачества</w:t>
            </w:r>
          </w:p>
        </w:tc>
        <w:tc>
          <w:tcPr>
            <w:tcW w:w="2393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3" w:type="dxa"/>
          </w:tcPr>
          <w:p w:rsidR="002C02DC" w:rsidRPr="007A5F64" w:rsidRDefault="002C02DC" w:rsidP="00CF3E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Познакомить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учащихся с воинским миром кубанского казачества, развивать эмоционально-чувственную сферу личности ребёнка</w:t>
            </w:r>
          </w:p>
        </w:tc>
      </w:tr>
      <w:tr w:rsidR="002C02DC" w:rsidTr="002C02DC">
        <w:tc>
          <w:tcPr>
            <w:tcW w:w="2392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93" w:type="dxa"/>
          </w:tcPr>
          <w:p w:rsidR="002C02DC" w:rsidRPr="0022628C" w:rsidRDefault="002C02DC" w:rsidP="00CF3EC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2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5. Участие черноморских казаков в Отечественной войне 1812 г. </w:t>
            </w:r>
          </w:p>
        </w:tc>
        <w:tc>
          <w:tcPr>
            <w:tcW w:w="2393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3" w:type="dxa"/>
          </w:tcPr>
          <w:p w:rsidR="002C02DC" w:rsidRPr="007A5F64" w:rsidRDefault="002C02DC" w:rsidP="00CF3E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учащихся с происхождением казачества, с образованием казачьих войск России, с историей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казачества на Кубани</w:t>
            </w:r>
          </w:p>
        </w:tc>
      </w:tr>
      <w:tr w:rsidR="002C02DC" w:rsidTr="002C02DC">
        <w:tc>
          <w:tcPr>
            <w:tcW w:w="2392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7-8</w:t>
            </w:r>
          </w:p>
        </w:tc>
        <w:tc>
          <w:tcPr>
            <w:tcW w:w="2393" w:type="dxa"/>
          </w:tcPr>
          <w:p w:rsidR="002C02DC" w:rsidRPr="0022628C" w:rsidRDefault="002C02DC" w:rsidP="00CF3EC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6. Участие черноморских и линейных казаков в войнах первой половины XIX </w:t>
            </w:r>
            <w:proofErr w:type="gramStart"/>
            <w:r w:rsidRPr="0022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22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393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2C02DC" w:rsidRPr="007A5F64" w:rsidRDefault="002C02DC" w:rsidP="00CF3EC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</w:t>
            </w:r>
          </w:p>
          <w:p w:rsidR="002C02DC" w:rsidRPr="007A5F64" w:rsidRDefault="002C02DC" w:rsidP="00CF3E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02DC" w:rsidTr="002C02DC">
        <w:tc>
          <w:tcPr>
            <w:tcW w:w="2392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2393" w:type="dxa"/>
          </w:tcPr>
          <w:p w:rsidR="002C02DC" w:rsidRPr="0022628C" w:rsidRDefault="002C02DC" w:rsidP="00CF3EC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7. Материальная культура и экономическое развитие Черноморского  казачь</w:t>
            </w:r>
            <w:r w:rsidRPr="0022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его войска и линейного казачества Кубани .</w:t>
            </w:r>
          </w:p>
        </w:tc>
        <w:tc>
          <w:tcPr>
            <w:tcW w:w="2393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2C02DC" w:rsidRPr="007A5F64" w:rsidRDefault="002C02DC" w:rsidP="00CF3E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Изучать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лучшие работы мастеров декоративно-прикладного искусства.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Находить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 предъявлять информацию о народных промыслах своего региона</w:t>
            </w:r>
          </w:p>
        </w:tc>
      </w:tr>
      <w:tr w:rsidR="002C02DC" w:rsidTr="002C02DC">
        <w:tc>
          <w:tcPr>
            <w:tcW w:w="2392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93" w:type="dxa"/>
          </w:tcPr>
          <w:p w:rsidR="002C02DC" w:rsidRPr="0022628C" w:rsidRDefault="002C02DC" w:rsidP="00CF3EC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8. Экипировка и оружие кубанских казаков.</w:t>
            </w:r>
          </w:p>
        </w:tc>
        <w:tc>
          <w:tcPr>
            <w:tcW w:w="2393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3" w:type="dxa"/>
          </w:tcPr>
          <w:p w:rsidR="002C02DC" w:rsidRPr="007A5F64" w:rsidRDefault="002C02DC" w:rsidP="00CF3EC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Отмечать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особенности снаряжения кубанских казаков.</w:t>
            </w:r>
          </w:p>
          <w:p w:rsidR="002C02DC" w:rsidRPr="007A5F64" w:rsidRDefault="002C02DC" w:rsidP="00CF3EC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Слушать и понимать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речь других людей.</w:t>
            </w:r>
          </w:p>
          <w:p w:rsidR="002C02DC" w:rsidRPr="007A5F64" w:rsidRDefault="002C02DC" w:rsidP="00CF3E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Выбирать в учебной игре оптимальные формы поведения во взаимоотношениях с одноклассниками, друзьями, взрослыми.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сведения по данной теме.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Сопровождать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обсуждение иллюстративным материалом</w:t>
            </w:r>
          </w:p>
        </w:tc>
      </w:tr>
      <w:tr w:rsidR="002C02DC" w:rsidTr="002C02DC">
        <w:tc>
          <w:tcPr>
            <w:tcW w:w="2392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93" w:type="dxa"/>
          </w:tcPr>
          <w:p w:rsidR="002C02DC" w:rsidRPr="0022628C" w:rsidRDefault="002C02DC" w:rsidP="00CF3EC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9. Казачья форма одежды и знаки различия современного Кубанского казачьего войска.</w:t>
            </w:r>
          </w:p>
        </w:tc>
        <w:tc>
          <w:tcPr>
            <w:tcW w:w="2393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3" w:type="dxa"/>
          </w:tcPr>
          <w:p w:rsidR="002C02DC" w:rsidRPr="007A5F64" w:rsidRDefault="002C02DC" w:rsidP="00CF3E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Выступать с сообщением на основе дополнительной литературы и ресурсов  Интернета</w:t>
            </w:r>
          </w:p>
        </w:tc>
      </w:tr>
      <w:tr w:rsidR="002C02DC" w:rsidTr="002C02DC">
        <w:tc>
          <w:tcPr>
            <w:tcW w:w="2392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2393" w:type="dxa"/>
          </w:tcPr>
          <w:p w:rsidR="002C02DC" w:rsidRPr="0022628C" w:rsidRDefault="002C02DC" w:rsidP="00CF3EC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10. Казачьи поминовения.</w:t>
            </w:r>
          </w:p>
        </w:tc>
        <w:tc>
          <w:tcPr>
            <w:tcW w:w="2393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2C02DC" w:rsidRPr="007A5F64" w:rsidRDefault="002C02DC" w:rsidP="00CF3E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Самостоятельно подбирать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материал. Формулировать вопросы.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Обмениваться впечатлениями</w:t>
            </w:r>
          </w:p>
        </w:tc>
      </w:tr>
      <w:tr w:rsidR="002C02DC" w:rsidTr="002C02DC">
        <w:tc>
          <w:tcPr>
            <w:tcW w:w="2392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15-16</w:t>
            </w:r>
          </w:p>
        </w:tc>
        <w:tc>
          <w:tcPr>
            <w:tcW w:w="2393" w:type="dxa"/>
          </w:tcPr>
          <w:p w:rsidR="002C02DC" w:rsidRPr="0022628C" w:rsidRDefault="002C02DC" w:rsidP="00CF3EC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11. Основные казачьи праздники современного Кубанского казачьего войска.</w:t>
            </w:r>
            <w:r w:rsidRPr="0022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3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2C02DC" w:rsidRPr="007A5F64" w:rsidRDefault="002C02DC" w:rsidP="00CF3E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Познакомить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с духовным миром и праздниками современного кубанского казачества</w:t>
            </w:r>
          </w:p>
        </w:tc>
      </w:tr>
      <w:tr w:rsidR="002C02DC" w:rsidTr="002C02DC">
        <w:tc>
          <w:tcPr>
            <w:tcW w:w="2392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93" w:type="dxa"/>
          </w:tcPr>
          <w:p w:rsidR="002C02DC" w:rsidRPr="0022628C" w:rsidRDefault="002C02DC" w:rsidP="00CF3EC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12. Повторение пройденного материала.</w:t>
            </w:r>
          </w:p>
        </w:tc>
        <w:tc>
          <w:tcPr>
            <w:tcW w:w="2393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3" w:type="dxa"/>
          </w:tcPr>
          <w:p w:rsidR="002C02DC" w:rsidRPr="007A5F64" w:rsidRDefault="002C02DC" w:rsidP="00CF3E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Развивать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внимание, речь,  познавательные интересы, творческие способности</w:t>
            </w:r>
          </w:p>
        </w:tc>
      </w:tr>
      <w:tr w:rsidR="002C02DC" w:rsidTr="002C02DC">
        <w:tc>
          <w:tcPr>
            <w:tcW w:w="2392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2C02DC" w:rsidRPr="0022628C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6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2393" w:type="dxa"/>
          </w:tcPr>
          <w:p w:rsidR="002C02DC" w:rsidRPr="0022628C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6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ч.</w:t>
            </w:r>
          </w:p>
        </w:tc>
        <w:tc>
          <w:tcPr>
            <w:tcW w:w="2393" w:type="dxa"/>
          </w:tcPr>
          <w:p w:rsidR="002C02DC" w:rsidRPr="00C4671D" w:rsidRDefault="002C02DC" w:rsidP="00CF3EC4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0F2A" w:rsidRDefault="00A20F2A"/>
    <w:p w:rsidR="0003358D" w:rsidRDefault="0003358D"/>
    <w:tbl>
      <w:tblPr>
        <w:tblpPr w:leftFromText="180" w:rightFromText="180" w:vertAnchor="text" w:horzAnchor="margin" w:tblpXSpec="center" w:tblpY="153"/>
        <w:tblW w:w="9606" w:type="dxa"/>
        <w:tblLook w:val="04A0"/>
      </w:tblPr>
      <w:tblGrid>
        <w:gridCol w:w="3794"/>
        <w:gridCol w:w="1701"/>
        <w:gridCol w:w="4111"/>
      </w:tblGrid>
      <w:tr w:rsidR="0003358D" w:rsidRPr="001C6021" w:rsidTr="00CF3EC4">
        <w:trPr>
          <w:trHeight w:val="1701"/>
        </w:trPr>
        <w:tc>
          <w:tcPr>
            <w:tcW w:w="3794" w:type="dxa"/>
          </w:tcPr>
          <w:p w:rsidR="0003358D" w:rsidRPr="000E0ABA" w:rsidRDefault="0003358D" w:rsidP="00CF3E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E0ABA">
              <w:rPr>
                <w:rFonts w:ascii="Times New Roman" w:hAnsi="Times New Roman" w:cs="Times New Roman"/>
              </w:rPr>
              <w:t xml:space="preserve">  </w:t>
            </w:r>
          </w:p>
          <w:p w:rsidR="0003358D" w:rsidRPr="000E0ABA" w:rsidRDefault="0003358D" w:rsidP="00CF3E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E0ABA">
              <w:rPr>
                <w:rFonts w:ascii="Times New Roman" w:hAnsi="Times New Roman" w:cs="Times New Roman"/>
              </w:rPr>
              <w:t>СОГЛАСОВАНО</w:t>
            </w:r>
          </w:p>
          <w:p w:rsidR="0003358D" w:rsidRPr="000E0ABA" w:rsidRDefault="0003358D" w:rsidP="00CF3EC4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</w:rPr>
            </w:pPr>
            <w:r w:rsidRPr="000E0ABA">
              <w:rPr>
                <w:rFonts w:ascii="Times New Roman" w:hAnsi="Times New Roman" w:cs="Times New Roman"/>
              </w:rPr>
              <w:t>Протокол  №1  заседания  учителей  истории, обществознания, кубановедения</w:t>
            </w:r>
          </w:p>
          <w:p w:rsidR="0003358D" w:rsidRPr="000E0ABA" w:rsidRDefault="0003358D" w:rsidP="00CF3EC4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 26.08.2024</w:t>
            </w:r>
            <w:r w:rsidRPr="000E0ABA">
              <w:rPr>
                <w:rFonts w:ascii="Times New Roman" w:hAnsi="Times New Roman" w:cs="Times New Roman"/>
              </w:rPr>
              <w:t xml:space="preserve"> г.  </w:t>
            </w:r>
          </w:p>
          <w:p w:rsidR="0003358D" w:rsidRPr="000E0ABA" w:rsidRDefault="0003358D" w:rsidP="00CF3EC4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</w:rPr>
            </w:pPr>
            <w:r w:rsidRPr="000E0ABA">
              <w:rPr>
                <w:rFonts w:ascii="Times New Roman" w:hAnsi="Times New Roman" w:cs="Times New Roman"/>
              </w:rPr>
              <w:t>Руководитель  ШМО:</w:t>
            </w:r>
          </w:p>
          <w:p w:rsidR="0003358D" w:rsidRPr="000E0ABA" w:rsidRDefault="0003358D" w:rsidP="00CF3EC4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  <w:color w:val="FF0000"/>
              </w:rPr>
            </w:pPr>
            <w:r w:rsidRPr="000E0ABA">
              <w:rPr>
                <w:rFonts w:ascii="Times New Roman" w:hAnsi="Times New Roman" w:cs="Times New Roman"/>
              </w:rPr>
              <w:t>____________Т. В. Кузнецова</w:t>
            </w:r>
            <w:r w:rsidRPr="000E0ABA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03358D" w:rsidRPr="000E0ABA" w:rsidRDefault="0003358D" w:rsidP="00CF3EC4">
            <w:pPr>
              <w:shd w:val="clear" w:color="auto" w:fill="FFFFFF"/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</w:tcPr>
          <w:p w:rsidR="0003358D" w:rsidRPr="000E0ABA" w:rsidRDefault="0003358D" w:rsidP="00CF3EC4">
            <w:pPr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03358D" w:rsidRPr="000E0ABA" w:rsidRDefault="0003358D" w:rsidP="00CF3EC4">
            <w:pPr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1" w:type="dxa"/>
          </w:tcPr>
          <w:p w:rsidR="0003358D" w:rsidRPr="000E0ABA" w:rsidRDefault="0003358D" w:rsidP="00CF3E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0A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03358D" w:rsidRPr="000E0ABA" w:rsidRDefault="0003358D" w:rsidP="00CF3E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0ABA">
              <w:rPr>
                <w:rFonts w:ascii="Times New Roman" w:hAnsi="Times New Roman" w:cs="Times New Roman"/>
                <w:color w:val="000000"/>
              </w:rPr>
              <w:t>СОГЛАСОВАНО</w:t>
            </w:r>
          </w:p>
          <w:p w:rsidR="0003358D" w:rsidRPr="000E0ABA" w:rsidRDefault="0003358D" w:rsidP="00CF3EC4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  <w:color w:val="000000"/>
              </w:rPr>
            </w:pPr>
            <w:r w:rsidRPr="000E0ABA">
              <w:rPr>
                <w:rFonts w:ascii="Times New Roman" w:hAnsi="Times New Roman" w:cs="Times New Roman"/>
                <w:color w:val="000000"/>
              </w:rPr>
              <w:t xml:space="preserve">Заместитель директора по УМР </w:t>
            </w:r>
          </w:p>
          <w:p w:rsidR="0003358D" w:rsidRPr="000E0ABA" w:rsidRDefault="0003358D" w:rsidP="00CF3EC4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</w:rPr>
            </w:pPr>
            <w:r w:rsidRPr="000E0ABA">
              <w:rPr>
                <w:rFonts w:ascii="Times New Roman" w:hAnsi="Times New Roman" w:cs="Times New Roman"/>
                <w:color w:val="000000"/>
              </w:rPr>
              <w:t xml:space="preserve">____________  Е. М. </w:t>
            </w:r>
            <w:proofErr w:type="spellStart"/>
            <w:r w:rsidRPr="000E0ABA">
              <w:rPr>
                <w:rFonts w:ascii="Times New Roman" w:hAnsi="Times New Roman" w:cs="Times New Roman"/>
                <w:color w:val="000000"/>
              </w:rPr>
              <w:t>Щербанова</w:t>
            </w:r>
            <w:proofErr w:type="spellEnd"/>
            <w:r w:rsidRPr="000E0ABA">
              <w:rPr>
                <w:rFonts w:ascii="Times New Roman" w:hAnsi="Times New Roman" w:cs="Times New Roman"/>
              </w:rPr>
              <w:t xml:space="preserve">    </w:t>
            </w:r>
          </w:p>
          <w:p w:rsidR="0003358D" w:rsidRPr="000E0ABA" w:rsidRDefault="0003358D" w:rsidP="00CF3EC4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27 августа 2024</w:t>
            </w:r>
            <w:r w:rsidRPr="000E0ABA">
              <w:rPr>
                <w:rFonts w:ascii="Times New Roman" w:hAnsi="Times New Roman" w:cs="Times New Roman"/>
              </w:rPr>
              <w:t xml:space="preserve"> г.</w:t>
            </w:r>
          </w:p>
          <w:p w:rsidR="0003358D" w:rsidRPr="000E0ABA" w:rsidRDefault="0003358D" w:rsidP="00CF3EC4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3358D" w:rsidRDefault="0003358D"/>
    <w:sectPr w:rsidR="0003358D" w:rsidSect="00A20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52F3D"/>
    <w:multiLevelType w:val="multilevel"/>
    <w:tmpl w:val="CD6AE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092D34"/>
    <w:multiLevelType w:val="multilevel"/>
    <w:tmpl w:val="D4487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3023C7"/>
    <w:multiLevelType w:val="multilevel"/>
    <w:tmpl w:val="73143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2529A2"/>
    <w:multiLevelType w:val="multilevel"/>
    <w:tmpl w:val="BDA4C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454821"/>
    <w:multiLevelType w:val="multilevel"/>
    <w:tmpl w:val="B438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3A04B2"/>
    <w:multiLevelType w:val="multilevel"/>
    <w:tmpl w:val="AA284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2DC"/>
    <w:rsid w:val="0003358D"/>
    <w:rsid w:val="00096270"/>
    <w:rsid w:val="000A06A2"/>
    <w:rsid w:val="000A0EC7"/>
    <w:rsid w:val="00161196"/>
    <w:rsid w:val="00172D04"/>
    <w:rsid w:val="00183B9D"/>
    <w:rsid w:val="001A42DB"/>
    <w:rsid w:val="001E499D"/>
    <w:rsid w:val="00225EF3"/>
    <w:rsid w:val="00275D37"/>
    <w:rsid w:val="002769D3"/>
    <w:rsid w:val="002C02DC"/>
    <w:rsid w:val="002E1477"/>
    <w:rsid w:val="00307B09"/>
    <w:rsid w:val="00313640"/>
    <w:rsid w:val="00331559"/>
    <w:rsid w:val="003706AF"/>
    <w:rsid w:val="003B6E88"/>
    <w:rsid w:val="003B77EB"/>
    <w:rsid w:val="003C6CB2"/>
    <w:rsid w:val="003D4349"/>
    <w:rsid w:val="0045627A"/>
    <w:rsid w:val="004626D5"/>
    <w:rsid w:val="00480F79"/>
    <w:rsid w:val="004A270B"/>
    <w:rsid w:val="004C759E"/>
    <w:rsid w:val="004D0FB3"/>
    <w:rsid w:val="00571D87"/>
    <w:rsid w:val="00596718"/>
    <w:rsid w:val="005A0741"/>
    <w:rsid w:val="005B3DF4"/>
    <w:rsid w:val="005C597E"/>
    <w:rsid w:val="00615994"/>
    <w:rsid w:val="00631D53"/>
    <w:rsid w:val="006464FD"/>
    <w:rsid w:val="0065704F"/>
    <w:rsid w:val="006D5F0B"/>
    <w:rsid w:val="006F2A9F"/>
    <w:rsid w:val="00717FE7"/>
    <w:rsid w:val="00754C84"/>
    <w:rsid w:val="007D58D0"/>
    <w:rsid w:val="007E34B1"/>
    <w:rsid w:val="007E7867"/>
    <w:rsid w:val="00810D4D"/>
    <w:rsid w:val="008515D9"/>
    <w:rsid w:val="00862E5A"/>
    <w:rsid w:val="00884A67"/>
    <w:rsid w:val="00897302"/>
    <w:rsid w:val="008F5D92"/>
    <w:rsid w:val="009D4B44"/>
    <w:rsid w:val="009E2748"/>
    <w:rsid w:val="009F2C76"/>
    <w:rsid w:val="009F545D"/>
    <w:rsid w:val="00A1640C"/>
    <w:rsid w:val="00A20A7E"/>
    <w:rsid w:val="00A20F2A"/>
    <w:rsid w:val="00A236C8"/>
    <w:rsid w:val="00A36DAE"/>
    <w:rsid w:val="00AE32CC"/>
    <w:rsid w:val="00B03299"/>
    <w:rsid w:val="00B11BAD"/>
    <w:rsid w:val="00B34DDF"/>
    <w:rsid w:val="00B359DE"/>
    <w:rsid w:val="00B97C34"/>
    <w:rsid w:val="00BC272C"/>
    <w:rsid w:val="00C03B1E"/>
    <w:rsid w:val="00C521D5"/>
    <w:rsid w:val="00C64546"/>
    <w:rsid w:val="00C678E2"/>
    <w:rsid w:val="00CF7882"/>
    <w:rsid w:val="00D32479"/>
    <w:rsid w:val="00D437A7"/>
    <w:rsid w:val="00D7683E"/>
    <w:rsid w:val="00DC43E6"/>
    <w:rsid w:val="00DD0A20"/>
    <w:rsid w:val="00DE4B79"/>
    <w:rsid w:val="00E22356"/>
    <w:rsid w:val="00E95816"/>
    <w:rsid w:val="00E95DC2"/>
    <w:rsid w:val="00EA0F8D"/>
    <w:rsid w:val="00ED4C67"/>
    <w:rsid w:val="00EF349E"/>
    <w:rsid w:val="00F21214"/>
    <w:rsid w:val="00F50F1C"/>
    <w:rsid w:val="00F51ED8"/>
    <w:rsid w:val="00F73AF5"/>
    <w:rsid w:val="00FD6493"/>
    <w:rsid w:val="00FF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2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02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2512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2025-03-29T11:54:00Z</cp:lastPrinted>
  <dcterms:created xsi:type="dcterms:W3CDTF">2025-03-29T11:32:00Z</dcterms:created>
  <dcterms:modified xsi:type="dcterms:W3CDTF">2025-03-29T11:54:00Z</dcterms:modified>
</cp:coreProperties>
</file>